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AAF" w:rsidRPr="00407456" w:rsidRDefault="000D47EB" w:rsidP="00520435">
      <w:pPr>
        <w:ind w:left="-540" w:right="-720"/>
      </w:pPr>
      <w:r>
        <w:rPr>
          <w:rFonts w:asciiTheme="minorHAnsi" w:hAnsiTheme="minorHAnsi" w:cstheme="minorHAnsi"/>
          <w:noProof/>
          <w:sz w:val="100"/>
        </w:rPr>
        <w:drawing>
          <wp:anchor distT="0" distB="0" distL="114300" distR="114300" simplePos="0" relativeHeight="251659264" behindDoc="1" locked="0" layoutInCell="1" allowOverlap="1" wp14:anchorId="03BB8CF6" wp14:editId="4D1B7EE6">
            <wp:simplePos x="0" y="0"/>
            <wp:positionH relativeFrom="margin">
              <wp:align>left</wp:align>
            </wp:positionH>
            <wp:positionV relativeFrom="paragraph">
              <wp:posOffset>19050</wp:posOffset>
            </wp:positionV>
            <wp:extent cx="2797810" cy="1224280"/>
            <wp:effectExtent l="0" t="0" r="2540" b="0"/>
            <wp:wrapTight wrapText="bothSides">
              <wp:wrapPolygon edited="0">
                <wp:start x="0" y="0"/>
                <wp:lineTo x="0" y="21174"/>
                <wp:lineTo x="21473" y="21174"/>
                <wp:lineTo x="21473" y="0"/>
                <wp:lineTo x="0" y="0"/>
              </wp:wrapPolygon>
            </wp:wrapTight>
            <wp:docPr id="10" name="Picture 10" descr="C:\Users\rcrawford\AppData\Local\Microsoft\Windows\INetCache\Content.Word\2023 A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crawford\AppData\Local\Microsoft\Windows\INetCache\Content.Word\2023 ADA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7810"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7456" w:rsidRPr="00407456" w:rsidRDefault="00754CAD" w:rsidP="00520435">
      <w:pPr>
        <w:ind w:left="-540" w:right="-720"/>
        <w:rPr>
          <w:sz w:val="16"/>
          <w:szCs w:val="16"/>
        </w:rPr>
      </w:pPr>
      <w:r>
        <w:rPr>
          <w:noProof/>
        </w:rPr>
        <mc:AlternateContent>
          <mc:Choice Requires="wps">
            <w:drawing>
              <wp:anchor distT="0" distB="0" distL="114300" distR="114300" simplePos="0" relativeHeight="251657216" behindDoc="0" locked="0" layoutInCell="1" allowOverlap="1" wp14:anchorId="767ED646" wp14:editId="7AEF284C">
                <wp:simplePos x="0" y="0"/>
                <wp:positionH relativeFrom="column">
                  <wp:posOffset>2710180</wp:posOffset>
                </wp:positionH>
                <wp:positionV relativeFrom="paragraph">
                  <wp:posOffset>6350</wp:posOffset>
                </wp:positionV>
                <wp:extent cx="3876675" cy="1276350"/>
                <wp:effectExtent l="0" t="1905"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A0" w:rsidRPr="001727CC" w:rsidRDefault="00305941" w:rsidP="00AE6E56">
                            <w:pPr>
                              <w:jc w:val="center"/>
                              <w:rPr>
                                <w:rFonts w:asciiTheme="minorHAnsi" w:hAnsiTheme="minorHAnsi" w:cstheme="minorHAnsi"/>
                                <w:sz w:val="36"/>
                                <w:szCs w:val="40"/>
                              </w:rPr>
                            </w:pPr>
                            <w:r w:rsidRPr="001727CC">
                              <w:rPr>
                                <w:rFonts w:asciiTheme="minorHAnsi" w:hAnsiTheme="minorHAnsi" w:cstheme="minorHAnsi"/>
                                <w:sz w:val="36"/>
                                <w:szCs w:val="40"/>
                              </w:rPr>
                              <w:t>Transmittal Report</w:t>
                            </w:r>
                            <w:r w:rsidR="00F257B3" w:rsidRPr="001727CC">
                              <w:rPr>
                                <w:rFonts w:asciiTheme="minorHAnsi" w:hAnsiTheme="minorHAnsi" w:cstheme="minorHAnsi"/>
                                <w:sz w:val="36"/>
                                <w:szCs w:val="40"/>
                              </w:rPr>
                              <w:t xml:space="preserve"> Form</w:t>
                            </w:r>
                          </w:p>
                          <w:p w:rsidR="00316F8B" w:rsidRPr="001727CC" w:rsidRDefault="00F257B3" w:rsidP="00892DA0">
                            <w:pPr>
                              <w:jc w:val="center"/>
                              <w:rPr>
                                <w:rFonts w:asciiTheme="minorHAnsi" w:hAnsiTheme="minorHAnsi" w:cstheme="minorHAnsi"/>
                                <w:sz w:val="36"/>
                                <w:szCs w:val="40"/>
                              </w:rPr>
                            </w:pPr>
                            <w:r w:rsidRPr="001727CC">
                              <w:rPr>
                                <w:rFonts w:asciiTheme="minorHAnsi" w:hAnsiTheme="minorHAnsi" w:cstheme="minorHAnsi"/>
                                <w:sz w:val="36"/>
                                <w:szCs w:val="40"/>
                              </w:rPr>
                              <w:t xml:space="preserve">Instructions for Processing </w:t>
                            </w:r>
                          </w:p>
                          <w:p w:rsidR="00F257B3" w:rsidRPr="001727CC" w:rsidRDefault="000D47EB" w:rsidP="00892DA0">
                            <w:pPr>
                              <w:jc w:val="center"/>
                              <w:rPr>
                                <w:rFonts w:asciiTheme="minorHAnsi" w:hAnsiTheme="minorHAnsi" w:cstheme="minorHAnsi"/>
                                <w:sz w:val="36"/>
                                <w:szCs w:val="40"/>
                              </w:rPr>
                            </w:pPr>
                            <w:r>
                              <w:rPr>
                                <w:rFonts w:asciiTheme="minorHAnsi" w:hAnsiTheme="minorHAnsi" w:cstheme="minorHAnsi"/>
                                <w:sz w:val="36"/>
                                <w:szCs w:val="40"/>
                              </w:rPr>
                              <w:t>Contribution</w:t>
                            </w:r>
                            <w:r w:rsidR="00013AA2" w:rsidRPr="001727CC">
                              <w:rPr>
                                <w:rFonts w:asciiTheme="minorHAnsi" w:hAnsiTheme="minorHAnsi" w:cstheme="minorHAnsi"/>
                                <w:sz w:val="36"/>
                                <w:szCs w:val="40"/>
                              </w:rPr>
                              <w:t xml:space="preserve"> Card</w:t>
                            </w:r>
                            <w:r w:rsidR="00F257B3" w:rsidRPr="001727CC">
                              <w:rPr>
                                <w:rFonts w:asciiTheme="minorHAnsi" w:hAnsiTheme="minorHAnsi" w:cstheme="minorHAnsi"/>
                                <w:sz w:val="36"/>
                                <w:szCs w:val="4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ED646" id="_x0000_t202" coordsize="21600,21600" o:spt="202" path="m,l,21600r21600,l21600,xe">
                <v:stroke joinstyle="miter"/>
                <v:path gradientshapeok="t" o:connecttype="rect"/>
              </v:shapetype>
              <v:shape id="Text Box 20" o:spid="_x0000_s1026" type="#_x0000_t202" style="position:absolute;left:0;text-align:left;margin-left:213.4pt;margin-top:.5pt;width:305.2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13hwIAABE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" stroked="f">
                <v:textbox>
                  <w:txbxContent>
                    <w:p w:rsidR="00892DA0" w:rsidRPr="001727CC" w:rsidRDefault="00305941" w:rsidP="00AE6E56">
                      <w:pPr>
                        <w:jc w:val="center"/>
                        <w:rPr>
                          <w:rFonts w:asciiTheme="minorHAnsi" w:hAnsiTheme="minorHAnsi" w:cstheme="minorHAnsi"/>
                          <w:sz w:val="36"/>
                          <w:szCs w:val="40"/>
                        </w:rPr>
                      </w:pPr>
                      <w:r w:rsidRPr="001727CC">
                        <w:rPr>
                          <w:rFonts w:asciiTheme="minorHAnsi" w:hAnsiTheme="minorHAnsi" w:cstheme="minorHAnsi"/>
                          <w:sz w:val="36"/>
                          <w:szCs w:val="40"/>
                        </w:rPr>
                        <w:t>Transmittal Report</w:t>
                      </w:r>
                      <w:r w:rsidR="00F257B3" w:rsidRPr="001727CC">
                        <w:rPr>
                          <w:rFonts w:asciiTheme="minorHAnsi" w:hAnsiTheme="minorHAnsi" w:cstheme="minorHAnsi"/>
                          <w:sz w:val="36"/>
                          <w:szCs w:val="40"/>
                        </w:rPr>
                        <w:t xml:space="preserve"> Form</w:t>
                      </w:r>
                    </w:p>
                    <w:p w:rsidR="00316F8B" w:rsidRPr="001727CC" w:rsidRDefault="00F257B3" w:rsidP="00892DA0">
                      <w:pPr>
                        <w:jc w:val="center"/>
                        <w:rPr>
                          <w:rFonts w:asciiTheme="minorHAnsi" w:hAnsiTheme="minorHAnsi" w:cstheme="minorHAnsi"/>
                          <w:sz w:val="36"/>
                          <w:szCs w:val="40"/>
                        </w:rPr>
                      </w:pPr>
                      <w:r w:rsidRPr="001727CC">
                        <w:rPr>
                          <w:rFonts w:asciiTheme="minorHAnsi" w:hAnsiTheme="minorHAnsi" w:cstheme="minorHAnsi"/>
                          <w:sz w:val="36"/>
                          <w:szCs w:val="40"/>
                        </w:rPr>
                        <w:t xml:space="preserve">Instructions for Processing </w:t>
                      </w:r>
                    </w:p>
                    <w:p w:rsidR="00F257B3" w:rsidRPr="001727CC" w:rsidRDefault="000D47EB" w:rsidP="00892DA0">
                      <w:pPr>
                        <w:jc w:val="center"/>
                        <w:rPr>
                          <w:rFonts w:asciiTheme="minorHAnsi" w:hAnsiTheme="minorHAnsi" w:cstheme="minorHAnsi"/>
                          <w:sz w:val="36"/>
                          <w:szCs w:val="40"/>
                        </w:rPr>
                      </w:pPr>
                      <w:r>
                        <w:rPr>
                          <w:rFonts w:asciiTheme="minorHAnsi" w:hAnsiTheme="minorHAnsi" w:cstheme="minorHAnsi"/>
                          <w:sz w:val="36"/>
                          <w:szCs w:val="40"/>
                        </w:rPr>
                        <w:t>Contribution</w:t>
                      </w:r>
                      <w:r w:rsidR="00013AA2" w:rsidRPr="001727CC">
                        <w:rPr>
                          <w:rFonts w:asciiTheme="minorHAnsi" w:hAnsiTheme="minorHAnsi" w:cstheme="minorHAnsi"/>
                          <w:sz w:val="36"/>
                          <w:szCs w:val="40"/>
                        </w:rPr>
                        <w:t xml:space="preserve"> Card</w:t>
                      </w:r>
                      <w:r w:rsidR="00F257B3" w:rsidRPr="001727CC">
                        <w:rPr>
                          <w:rFonts w:asciiTheme="minorHAnsi" w:hAnsiTheme="minorHAnsi" w:cstheme="minorHAnsi"/>
                          <w:sz w:val="36"/>
                          <w:szCs w:val="40"/>
                        </w:rPr>
                        <w:t>s</w:t>
                      </w:r>
                    </w:p>
                  </w:txbxContent>
                </v:textbox>
              </v:shape>
            </w:pict>
          </mc:Fallback>
        </mc:AlternateContent>
      </w:r>
    </w:p>
    <w:p w:rsidR="0062196E" w:rsidRPr="00407456" w:rsidRDefault="0062196E" w:rsidP="00520435">
      <w:pPr>
        <w:ind w:left="-540" w:right="-720"/>
        <w:rPr>
          <w:sz w:val="22"/>
          <w:szCs w:val="22"/>
        </w:rPr>
      </w:pPr>
    </w:p>
    <w:p w:rsidR="00CA311E" w:rsidRDefault="00CA311E" w:rsidP="00520435">
      <w:pPr>
        <w:spacing w:line="360" w:lineRule="auto"/>
        <w:ind w:left="-540" w:right="-720"/>
      </w:pPr>
    </w:p>
    <w:p w:rsidR="00F257B3" w:rsidRDefault="00F257B3" w:rsidP="00520435">
      <w:pPr>
        <w:spacing w:line="360" w:lineRule="auto"/>
        <w:ind w:left="-540" w:right="-720"/>
      </w:pPr>
    </w:p>
    <w:p w:rsidR="00F257B3" w:rsidRPr="009376DF" w:rsidRDefault="00F257B3" w:rsidP="00F257B3">
      <w:pPr>
        <w:jc w:val="both"/>
        <w:rPr>
          <w:rFonts w:cs="Arial"/>
          <w:b w:val="0"/>
          <w:sz w:val="28"/>
          <w:szCs w:val="28"/>
        </w:rPr>
      </w:pPr>
    </w:p>
    <w:p w:rsidR="00AD04F7" w:rsidRPr="00DA2F73" w:rsidRDefault="00AD04F7" w:rsidP="00AD04F7">
      <w:pPr>
        <w:jc w:val="both"/>
        <w:rPr>
          <w:rFonts w:cs="Arial"/>
          <w:sz w:val="36"/>
          <w:szCs w:val="28"/>
        </w:rPr>
      </w:pPr>
    </w:p>
    <w:p w:rsidR="000D47EB" w:rsidRPr="000D47EB" w:rsidRDefault="000D47EB" w:rsidP="000D47EB">
      <w:pPr>
        <w:rPr>
          <w:rFonts w:asciiTheme="minorHAnsi" w:hAnsiTheme="minorHAnsi" w:cs="Arial"/>
          <w:i/>
          <w:sz w:val="28"/>
          <w:highlight w:val="yellow"/>
          <w:u w:val="single"/>
        </w:rPr>
      </w:pPr>
      <w:r w:rsidRPr="000D47EB">
        <w:rPr>
          <w:rFonts w:asciiTheme="minorHAnsi" w:hAnsiTheme="minorHAnsi" w:cs="Arial"/>
          <w:i/>
          <w:sz w:val="28"/>
          <w:highlight w:val="yellow"/>
          <w:u w:val="single"/>
        </w:rPr>
        <w:t xml:space="preserve">Place each check on top of the contribution card.  </w:t>
      </w:r>
    </w:p>
    <w:p w:rsidR="000D47EB" w:rsidRPr="002676BE" w:rsidRDefault="000D47EB" w:rsidP="000D47EB">
      <w:pPr>
        <w:rPr>
          <w:rFonts w:asciiTheme="minorHAnsi" w:hAnsiTheme="minorHAnsi" w:cs="Arial"/>
          <w:b w:val="0"/>
          <w:i/>
          <w:sz w:val="28"/>
          <w:u w:val="single"/>
        </w:rPr>
      </w:pPr>
      <w:r w:rsidRPr="000D47EB">
        <w:rPr>
          <w:rFonts w:asciiTheme="minorHAnsi" w:hAnsiTheme="minorHAnsi" w:cs="Arial"/>
          <w:i/>
          <w:sz w:val="28"/>
          <w:highlight w:val="yellow"/>
          <w:u w:val="single"/>
        </w:rPr>
        <w:t>*PLEASE DO NOT SEPARATE THE CHECKS FROM THE CONTRIBUTION CARDS AND DO NOT STAPLE THE CHECKS TO THE CARDS</w:t>
      </w:r>
      <w:r w:rsidRPr="002676BE">
        <w:rPr>
          <w:rFonts w:asciiTheme="minorHAnsi" w:hAnsiTheme="minorHAnsi" w:cs="Arial"/>
          <w:b w:val="0"/>
          <w:i/>
          <w:sz w:val="28"/>
          <w:highlight w:val="yellow"/>
          <w:u w:val="single"/>
        </w:rPr>
        <w:t>.</w:t>
      </w:r>
    </w:p>
    <w:p w:rsidR="00AD04F7" w:rsidRPr="00DA2F73" w:rsidRDefault="00AD04F7" w:rsidP="00AD04F7">
      <w:pPr>
        <w:ind w:left="360"/>
        <w:jc w:val="both"/>
        <w:rPr>
          <w:rFonts w:asciiTheme="minorHAnsi" w:hAnsiTheme="minorHAnsi" w:cs="Arial"/>
          <w:b w:val="0"/>
          <w:sz w:val="28"/>
          <w:szCs w:val="22"/>
        </w:rPr>
      </w:pPr>
    </w:p>
    <w:p w:rsidR="000D47EB" w:rsidRPr="000D47EB" w:rsidRDefault="000D47EB" w:rsidP="000D47EB">
      <w:pPr>
        <w:numPr>
          <w:ilvl w:val="0"/>
          <w:numId w:val="1"/>
        </w:numPr>
        <w:tabs>
          <w:tab w:val="clear" w:pos="720"/>
          <w:tab w:val="num" w:pos="360"/>
        </w:tabs>
        <w:ind w:left="360"/>
        <w:jc w:val="both"/>
        <w:rPr>
          <w:rFonts w:asciiTheme="minorHAnsi" w:hAnsiTheme="minorHAnsi" w:cs="Arial"/>
          <w:b w:val="0"/>
          <w:sz w:val="28"/>
        </w:rPr>
      </w:pPr>
      <w:r w:rsidRPr="000D47EB">
        <w:rPr>
          <w:rFonts w:asciiTheme="minorHAnsi" w:hAnsiTheme="minorHAnsi" w:cs="Arial"/>
          <w:b w:val="0"/>
          <w:sz w:val="28"/>
        </w:rPr>
        <w:t>Separate the completed contribution cards into two groups:</w:t>
      </w:r>
    </w:p>
    <w:p w:rsidR="000D47EB" w:rsidRPr="000D47EB" w:rsidRDefault="000D47EB" w:rsidP="000D47EB">
      <w:pPr>
        <w:jc w:val="both"/>
        <w:rPr>
          <w:rFonts w:asciiTheme="minorHAnsi" w:hAnsiTheme="minorHAnsi" w:cs="Arial"/>
          <w:b w:val="0"/>
          <w:sz w:val="18"/>
          <w:szCs w:val="18"/>
        </w:rPr>
      </w:pPr>
      <w:bookmarkStart w:id="0" w:name="_GoBack"/>
      <w:bookmarkEnd w:id="0"/>
    </w:p>
    <w:p w:rsidR="000D47EB" w:rsidRPr="000D47EB" w:rsidRDefault="000D47EB" w:rsidP="000D47EB">
      <w:pPr>
        <w:tabs>
          <w:tab w:val="left" w:pos="720"/>
        </w:tabs>
        <w:ind w:left="2160" w:hanging="2160"/>
        <w:jc w:val="both"/>
        <w:rPr>
          <w:rFonts w:asciiTheme="minorHAnsi" w:hAnsiTheme="minorHAnsi" w:cs="Arial"/>
          <w:b w:val="0"/>
          <w:sz w:val="28"/>
        </w:rPr>
      </w:pPr>
      <w:r w:rsidRPr="000D47EB">
        <w:rPr>
          <w:rFonts w:asciiTheme="minorHAnsi" w:hAnsiTheme="minorHAnsi" w:cs="Arial"/>
          <w:b w:val="0"/>
          <w:sz w:val="28"/>
        </w:rPr>
        <w:tab/>
        <w:t xml:space="preserve"> Group A: Cards with a payment. </w:t>
      </w:r>
    </w:p>
    <w:p w:rsidR="000D47EB" w:rsidRPr="000D47EB" w:rsidRDefault="000D47EB" w:rsidP="000D47EB">
      <w:pPr>
        <w:tabs>
          <w:tab w:val="left" w:pos="720"/>
        </w:tabs>
        <w:ind w:left="2160" w:hanging="2160"/>
        <w:jc w:val="both"/>
        <w:rPr>
          <w:rFonts w:asciiTheme="minorHAnsi" w:hAnsiTheme="minorHAnsi" w:cs="Arial"/>
          <w:b w:val="0"/>
          <w:sz w:val="28"/>
        </w:rPr>
      </w:pPr>
      <w:r w:rsidRPr="000D47EB">
        <w:rPr>
          <w:rFonts w:asciiTheme="minorHAnsi" w:hAnsiTheme="minorHAnsi" w:cs="Arial"/>
          <w:b w:val="0"/>
          <w:sz w:val="28"/>
        </w:rPr>
        <w:tab/>
        <w:t xml:space="preserve"> Group B: Cards without a payment and have committed to give. </w:t>
      </w:r>
    </w:p>
    <w:p w:rsidR="000D47EB" w:rsidRPr="000D47EB" w:rsidRDefault="000D47EB" w:rsidP="000D47EB">
      <w:pPr>
        <w:ind w:left="270" w:firstLine="360"/>
        <w:jc w:val="both"/>
        <w:rPr>
          <w:rFonts w:asciiTheme="minorHAnsi" w:hAnsiTheme="minorHAnsi" w:cs="Arial"/>
          <w:b w:val="0"/>
          <w:sz w:val="18"/>
          <w:szCs w:val="18"/>
        </w:rPr>
      </w:pPr>
    </w:p>
    <w:p w:rsidR="000D47EB" w:rsidRPr="000D47EB" w:rsidRDefault="000D47EB" w:rsidP="000D47EB">
      <w:pPr>
        <w:numPr>
          <w:ilvl w:val="0"/>
          <w:numId w:val="1"/>
        </w:numPr>
        <w:tabs>
          <w:tab w:val="clear" w:pos="720"/>
          <w:tab w:val="num" w:pos="360"/>
        </w:tabs>
        <w:ind w:left="360"/>
        <w:jc w:val="both"/>
        <w:rPr>
          <w:rFonts w:asciiTheme="minorHAnsi" w:hAnsiTheme="minorHAnsi" w:cs="Arial"/>
          <w:b w:val="0"/>
          <w:sz w:val="28"/>
        </w:rPr>
      </w:pPr>
      <w:r w:rsidRPr="000D47EB">
        <w:rPr>
          <w:rFonts w:asciiTheme="minorHAnsi" w:hAnsiTheme="minorHAnsi" w:cs="Arial"/>
          <w:b w:val="0"/>
          <w:sz w:val="28"/>
        </w:rPr>
        <w:t>Process the cards by performing the following steps:</w:t>
      </w:r>
    </w:p>
    <w:p w:rsidR="000D47EB" w:rsidRPr="000D47EB" w:rsidRDefault="000D47EB" w:rsidP="000D47EB">
      <w:pPr>
        <w:ind w:left="360"/>
        <w:jc w:val="both"/>
        <w:rPr>
          <w:rFonts w:asciiTheme="minorHAnsi" w:hAnsiTheme="minorHAnsi" w:cs="Arial"/>
          <w:b w:val="0"/>
          <w:sz w:val="18"/>
          <w:szCs w:val="18"/>
        </w:rPr>
      </w:pPr>
    </w:p>
    <w:p w:rsidR="000D47EB" w:rsidRPr="000D47EB" w:rsidRDefault="000D47EB" w:rsidP="000D47EB">
      <w:pPr>
        <w:numPr>
          <w:ilvl w:val="0"/>
          <w:numId w:val="3"/>
        </w:numPr>
        <w:jc w:val="both"/>
        <w:rPr>
          <w:rFonts w:asciiTheme="minorHAnsi" w:hAnsiTheme="minorHAnsi" w:cs="Arial"/>
          <w:b w:val="0"/>
          <w:i/>
          <w:sz w:val="28"/>
        </w:rPr>
      </w:pPr>
      <w:r w:rsidRPr="000D47EB">
        <w:rPr>
          <w:rFonts w:asciiTheme="minorHAnsi" w:hAnsiTheme="minorHAnsi" w:cs="Arial"/>
          <w:b w:val="0"/>
          <w:sz w:val="28"/>
        </w:rPr>
        <w:t xml:space="preserve">For group A and B: You will need to verify that the information on the card matches the attached payment. </w:t>
      </w:r>
    </w:p>
    <w:p w:rsidR="000D47EB" w:rsidRPr="000D47EB" w:rsidRDefault="000D47EB" w:rsidP="000D47EB">
      <w:pPr>
        <w:ind w:left="990" w:hanging="270"/>
        <w:jc w:val="both"/>
        <w:rPr>
          <w:rFonts w:asciiTheme="minorHAnsi" w:hAnsiTheme="minorHAnsi" w:cs="Arial"/>
          <w:b w:val="0"/>
          <w:sz w:val="18"/>
          <w:szCs w:val="18"/>
        </w:rPr>
      </w:pPr>
    </w:p>
    <w:p w:rsidR="000D47EB" w:rsidRPr="000D47EB" w:rsidRDefault="000D47EB" w:rsidP="000D47EB">
      <w:pPr>
        <w:ind w:left="990" w:hanging="270"/>
        <w:jc w:val="both"/>
        <w:rPr>
          <w:rFonts w:asciiTheme="minorHAnsi" w:hAnsiTheme="minorHAnsi" w:cs="Arial"/>
          <w:b w:val="0"/>
          <w:sz w:val="28"/>
        </w:rPr>
      </w:pPr>
      <w:r w:rsidRPr="000D47EB">
        <w:rPr>
          <w:rFonts w:asciiTheme="minorHAnsi" w:hAnsiTheme="minorHAnsi" w:cs="Arial"/>
          <w:b w:val="0"/>
          <w:sz w:val="28"/>
        </w:rPr>
        <w:t>Section 1.  I CHOOSE TO GIVE</w:t>
      </w:r>
    </w:p>
    <w:p w:rsidR="000D47EB" w:rsidRPr="000D47EB" w:rsidRDefault="000D47EB" w:rsidP="000D47EB">
      <w:pPr>
        <w:ind w:left="1440" w:right="90"/>
        <w:jc w:val="both"/>
        <w:rPr>
          <w:rFonts w:asciiTheme="minorHAnsi" w:hAnsiTheme="minorHAnsi" w:cs="Arial"/>
          <w:b w:val="0"/>
          <w:i/>
          <w:sz w:val="28"/>
        </w:rPr>
      </w:pPr>
      <w:r w:rsidRPr="000D47EB">
        <w:rPr>
          <w:rFonts w:asciiTheme="minorHAnsi" w:hAnsiTheme="minorHAnsi" w:cs="Arial"/>
          <w:b w:val="0"/>
          <w:sz w:val="28"/>
        </w:rPr>
        <w:t>Verify that “</w:t>
      </w:r>
      <w:r w:rsidRPr="000D47EB">
        <w:rPr>
          <w:rFonts w:asciiTheme="minorHAnsi" w:hAnsiTheme="minorHAnsi" w:cs="Arial"/>
          <w:b w:val="0"/>
          <w:color w:val="76923C" w:themeColor="accent3" w:themeShade="BF"/>
          <w:sz w:val="28"/>
        </w:rPr>
        <w:t>MONTHLY</w:t>
      </w:r>
      <w:r w:rsidRPr="000D47EB">
        <w:rPr>
          <w:rFonts w:asciiTheme="minorHAnsi" w:hAnsiTheme="minorHAnsi" w:cs="Arial"/>
          <w:b w:val="0"/>
          <w:sz w:val="28"/>
        </w:rPr>
        <w:t>”</w:t>
      </w:r>
      <w:r>
        <w:rPr>
          <w:rFonts w:asciiTheme="minorHAnsi" w:hAnsiTheme="minorHAnsi" w:cs="Arial"/>
          <w:b w:val="0"/>
          <w:sz w:val="28"/>
        </w:rPr>
        <w:t xml:space="preserve"> </w:t>
      </w:r>
      <w:r w:rsidRPr="000D47EB">
        <w:rPr>
          <w:rFonts w:asciiTheme="minorHAnsi" w:hAnsiTheme="minorHAnsi" w:cs="Arial"/>
          <w:b w:val="0"/>
          <w:sz w:val="28"/>
        </w:rPr>
        <w:t>or</w:t>
      </w:r>
      <w:r>
        <w:rPr>
          <w:rFonts w:asciiTheme="minorHAnsi" w:hAnsiTheme="minorHAnsi" w:cs="Arial"/>
          <w:b w:val="0"/>
          <w:sz w:val="28"/>
        </w:rPr>
        <w:t xml:space="preserve"> </w:t>
      </w:r>
      <w:r w:rsidRPr="000D47EB">
        <w:rPr>
          <w:rFonts w:asciiTheme="minorHAnsi" w:hAnsiTheme="minorHAnsi" w:cs="Arial"/>
          <w:b w:val="0"/>
          <w:sz w:val="28"/>
        </w:rPr>
        <w:t>“</w:t>
      </w:r>
      <w:r w:rsidRPr="000D47EB">
        <w:rPr>
          <w:rFonts w:asciiTheme="minorHAnsi" w:hAnsiTheme="minorHAnsi" w:cs="Arial"/>
          <w:b w:val="0"/>
          <w:color w:val="76923C" w:themeColor="accent3" w:themeShade="BF"/>
          <w:sz w:val="28"/>
        </w:rPr>
        <w:t>ONE-TIME</w:t>
      </w:r>
      <w:r w:rsidRPr="000D47EB">
        <w:rPr>
          <w:rFonts w:asciiTheme="minorHAnsi" w:hAnsiTheme="minorHAnsi" w:cs="Arial"/>
          <w:b w:val="0"/>
          <w:sz w:val="28"/>
        </w:rPr>
        <w:t xml:space="preserve">” box is checked. If </w:t>
      </w:r>
      <w:r w:rsidRPr="000D47EB">
        <w:rPr>
          <w:rFonts w:asciiTheme="minorHAnsi" w:hAnsiTheme="minorHAnsi" w:cs="Arial"/>
          <w:b w:val="0"/>
          <w:color w:val="76923C" w:themeColor="accent3" w:themeShade="BF"/>
          <w:sz w:val="28"/>
        </w:rPr>
        <w:t>MONTHLY</w:t>
      </w:r>
      <w:r w:rsidRPr="000D47EB">
        <w:rPr>
          <w:rFonts w:asciiTheme="minorHAnsi" w:hAnsiTheme="minorHAnsi" w:cs="Arial"/>
          <w:b w:val="0"/>
          <w:sz w:val="28"/>
        </w:rPr>
        <w:t xml:space="preserve"> is checked, either “</w:t>
      </w:r>
      <w:r w:rsidRPr="000D47EB">
        <w:rPr>
          <w:rFonts w:asciiTheme="minorHAnsi" w:hAnsiTheme="minorHAnsi" w:cs="Arial"/>
          <w:sz w:val="28"/>
        </w:rPr>
        <w:t>Until I choose to stop” or “10 months</w:t>
      </w:r>
      <w:r w:rsidRPr="000D47EB">
        <w:rPr>
          <w:rFonts w:asciiTheme="minorHAnsi" w:hAnsiTheme="minorHAnsi" w:cs="Arial"/>
          <w:b w:val="0"/>
          <w:sz w:val="28"/>
        </w:rPr>
        <w:t>” should be checked. `</w:t>
      </w:r>
    </w:p>
    <w:p w:rsidR="000D47EB" w:rsidRPr="000D47EB" w:rsidRDefault="000D47EB" w:rsidP="000D47EB">
      <w:pPr>
        <w:pStyle w:val="ListParagraph"/>
        <w:ind w:left="1440" w:hanging="720"/>
        <w:jc w:val="both"/>
        <w:rPr>
          <w:rFonts w:asciiTheme="minorHAnsi" w:hAnsiTheme="minorHAnsi" w:cs="Arial"/>
          <w:b w:val="0"/>
          <w:sz w:val="28"/>
        </w:rPr>
      </w:pPr>
      <w:r w:rsidRPr="000D47EB">
        <w:rPr>
          <w:rFonts w:asciiTheme="minorHAnsi" w:hAnsiTheme="minorHAnsi" w:cs="Arial"/>
          <w:b w:val="0"/>
          <w:sz w:val="28"/>
        </w:rPr>
        <w:t xml:space="preserve">Section 2.  PAYMENT DETAILS </w:t>
      </w:r>
    </w:p>
    <w:p w:rsidR="000D47EB" w:rsidRPr="000D47EB" w:rsidRDefault="000D47EB" w:rsidP="000D47EB">
      <w:pPr>
        <w:ind w:left="1440"/>
        <w:jc w:val="both"/>
        <w:rPr>
          <w:rFonts w:asciiTheme="minorHAnsi" w:hAnsiTheme="minorHAnsi" w:cs="Arial"/>
          <w:b w:val="0"/>
          <w:sz w:val="28"/>
        </w:rPr>
      </w:pPr>
      <w:r w:rsidRPr="000D47EB">
        <w:rPr>
          <w:rFonts w:asciiTheme="minorHAnsi" w:hAnsiTheme="minorHAnsi" w:cs="Arial"/>
          <w:b w:val="0"/>
          <w:sz w:val="28"/>
        </w:rPr>
        <w:t xml:space="preserve">If they are choosing to give monthly, verify that we should or should not send payment reminder. </w:t>
      </w:r>
    </w:p>
    <w:p w:rsidR="000D47EB" w:rsidRPr="000D47EB" w:rsidRDefault="000D47EB" w:rsidP="000D47EB">
      <w:pPr>
        <w:ind w:left="1440"/>
        <w:jc w:val="both"/>
        <w:rPr>
          <w:rFonts w:asciiTheme="minorHAnsi" w:hAnsiTheme="minorHAnsi" w:cs="Arial"/>
          <w:b w:val="0"/>
          <w:i/>
          <w:sz w:val="28"/>
        </w:rPr>
      </w:pPr>
      <w:r w:rsidRPr="000D47EB">
        <w:rPr>
          <w:rFonts w:asciiTheme="minorHAnsi" w:hAnsiTheme="minorHAnsi" w:cs="Arial"/>
          <w:b w:val="0"/>
          <w:sz w:val="28"/>
        </w:rPr>
        <w:t xml:space="preserve">Verify that “Payment enclosed” is filled out and that the check number and date and Diocesan ID are filled in, if applicable. </w:t>
      </w:r>
    </w:p>
    <w:p w:rsidR="00AD04F7" w:rsidRPr="00DA2F73" w:rsidRDefault="00AD04F7" w:rsidP="00AD04F7">
      <w:pPr>
        <w:jc w:val="both"/>
        <w:rPr>
          <w:rFonts w:asciiTheme="minorHAnsi" w:hAnsiTheme="minorHAnsi" w:cs="Arial"/>
          <w:i/>
          <w:sz w:val="28"/>
          <w:szCs w:val="22"/>
        </w:rPr>
      </w:pPr>
    </w:p>
    <w:p w:rsidR="00411EB0" w:rsidRDefault="00F257B3" w:rsidP="00411EB0">
      <w:pPr>
        <w:numPr>
          <w:ilvl w:val="0"/>
          <w:numId w:val="3"/>
        </w:numPr>
        <w:jc w:val="both"/>
        <w:rPr>
          <w:rFonts w:asciiTheme="minorHAnsi" w:hAnsiTheme="minorHAnsi" w:cs="Arial"/>
          <w:b w:val="0"/>
          <w:sz w:val="28"/>
          <w:szCs w:val="22"/>
        </w:rPr>
      </w:pPr>
      <w:r w:rsidRPr="00DA2F73">
        <w:rPr>
          <w:rFonts w:asciiTheme="minorHAnsi" w:hAnsiTheme="minorHAnsi" w:cs="Arial"/>
          <w:b w:val="0"/>
          <w:sz w:val="28"/>
          <w:szCs w:val="22"/>
        </w:rPr>
        <w:t>Confirm that all</w:t>
      </w:r>
      <w:r w:rsidR="009C5313" w:rsidRPr="00DA2F73">
        <w:rPr>
          <w:rFonts w:asciiTheme="minorHAnsi" w:hAnsiTheme="minorHAnsi" w:cs="Arial"/>
          <w:b w:val="0"/>
          <w:sz w:val="28"/>
          <w:szCs w:val="22"/>
        </w:rPr>
        <w:t xml:space="preserve"> </w:t>
      </w:r>
      <w:r w:rsidRPr="00DA2F73">
        <w:rPr>
          <w:rFonts w:asciiTheme="minorHAnsi" w:hAnsiTheme="minorHAnsi" w:cs="Arial"/>
          <w:b w:val="0"/>
          <w:sz w:val="28"/>
          <w:szCs w:val="22"/>
        </w:rPr>
        <w:t>checks are signed, dated</w:t>
      </w:r>
      <w:r w:rsidR="009C5313" w:rsidRPr="00DA2F73">
        <w:rPr>
          <w:rFonts w:asciiTheme="minorHAnsi" w:hAnsiTheme="minorHAnsi" w:cs="Arial"/>
          <w:b w:val="0"/>
          <w:sz w:val="28"/>
          <w:szCs w:val="22"/>
        </w:rPr>
        <w:t>,</w:t>
      </w:r>
      <w:r w:rsidRPr="00DA2F73">
        <w:rPr>
          <w:rFonts w:asciiTheme="minorHAnsi" w:hAnsiTheme="minorHAnsi" w:cs="Arial"/>
          <w:b w:val="0"/>
          <w:sz w:val="28"/>
          <w:szCs w:val="22"/>
        </w:rPr>
        <w:t xml:space="preserve"> and made payable to “Diocese of Des Moines.”  If a check is made out to your parish, endorse the check over to the Diocese.  </w:t>
      </w:r>
      <w:r w:rsidR="00411EB0">
        <w:rPr>
          <w:rFonts w:asciiTheme="minorHAnsi" w:hAnsiTheme="minorHAnsi" w:cs="Arial"/>
          <w:b w:val="0"/>
          <w:sz w:val="28"/>
          <w:szCs w:val="22"/>
        </w:rPr>
        <w:t>A</w:t>
      </w:r>
      <w:r w:rsidR="00411EB0" w:rsidRPr="00411EB0">
        <w:rPr>
          <w:rFonts w:asciiTheme="minorHAnsi" w:hAnsiTheme="minorHAnsi" w:cs="Arial"/>
          <w:b w:val="0"/>
          <w:sz w:val="28"/>
          <w:szCs w:val="22"/>
        </w:rPr>
        <w:t>ny checks or monies deposited by the</w:t>
      </w:r>
      <w:r w:rsidR="00526A9F">
        <w:rPr>
          <w:rFonts w:asciiTheme="minorHAnsi" w:hAnsiTheme="minorHAnsi" w:cs="Arial"/>
          <w:b w:val="0"/>
          <w:sz w:val="28"/>
          <w:szCs w:val="22"/>
        </w:rPr>
        <w:t xml:space="preserve"> parish for ADA</w:t>
      </w:r>
      <w:r w:rsidR="00411EB0" w:rsidRPr="00411EB0">
        <w:rPr>
          <w:rFonts w:asciiTheme="minorHAnsi" w:hAnsiTheme="minorHAnsi" w:cs="Arial"/>
          <w:b w:val="0"/>
          <w:sz w:val="28"/>
          <w:szCs w:val="22"/>
        </w:rPr>
        <w:t xml:space="preserve"> should be reissued in the form of a parish check made out to the Diocese of D</w:t>
      </w:r>
      <w:r w:rsidR="00526A9F">
        <w:rPr>
          <w:rFonts w:asciiTheme="minorHAnsi" w:hAnsiTheme="minorHAnsi" w:cs="Arial"/>
          <w:b w:val="0"/>
          <w:sz w:val="28"/>
          <w:szCs w:val="22"/>
        </w:rPr>
        <w:t>es Moines with “ADA</w:t>
      </w:r>
      <w:r w:rsidR="00411EB0" w:rsidRPr="00411EB0">
        <w:rPr>
          <w:rFonts w:asciiTheme="minorHAnsi" w:hAnsiTheme="minorHAnsi" w:cs="Arial"/>
          <w:b w:val="0"/>
          <w:sz w:val="28"/>
          <w:szCs w:val="22"/>
        </w:rPr>
        <w:t xml:space="preserve">” in the memo. </w:t>
      </w:r>
    </w:p>
    <w:p w:rsidR="00411EB0" w:rsidRDefault="00411EB0" w:rsidP="00411EB0">
      <w:pPr>
        <w:pStyle w:val="ListParagraph"/>
        <w:rPr>
          <w:rFonts w:asciiTheme="minorHAnsi" w:hAnsiTheme="minorHAnsi" w:cs="Arial"/>
          <w:b w:val="0"/>
          <w:sz w:val="28"/>
          <w:szCs w:val="22"/>
        </w:rPr>
      </w:pPr>
    </w:p>
    <w:p w:rsidR="00F257B3" w:rsidRPr="00411EB0" w:rsidRDefault="00411EB0" w:rsidP="00411EB0">
      <w:pPr>
        <w:ind w:left="1440"/>
        <w:jc w:val="both"/>
        <w:rPr>
          <w:rFonts w:asciiTheme="minorHAnsi" w:hAnsiTheme="minorHAnsi" w:cs="Arial"/>
          <w:b w:val="0"/>
          <w:i/>
          <w:szCs w:val="22"/>
        </w:rPr>
      </w:pPr>
      <w:r w:rsidRPr="00411EB0">
        <w:rPr>
          <w:rFonts w:asciiTheme="minorHAnsi" w:hAnsiTheme="minorHAnsi" w:cs="Arial"/>
          <w:b w:val="0"/>
          <w:i/>
          <w:szCs w:val="22"/>
        </w:rPr>
        <w:t xml:space="preserve">NOTE: If the parish deposits </w:t>
      </w:r>
      <w:r w:rsidR="00526A9F">
        <w:rPr>
          <w:rFonts w:asciiTheme="minorHAnsi" w:hAnsiTheme="minorHAnsi" w:cs="Arial"/>
          <w:b w:val="0"/>
          <w:i/>
          <w:szCs w:val="22"/>
        </w:rPr>
        <w:t>a check for the ADA</w:t>
      </w:r>
      <w:r w:rsidRPr="00411EB0">
        <w:rPr>
          <w:rFonts w:asciiTheme="minorHAnsi" w:hAnsiTheme="minorHAnsi" w:cs="Arial"/>
          <w:b w:val="0"/>
          <w:i/>
          <w:szCs w:val="22"/>
        </w:rPr>
        <w:t>, and then writes a check to the Diocese, the parish will need to include this contribution in the year-end statements, as the parish is the receiving organization. If the parish forwards a check directly to the Diocese from a donor, do not include that gift in the parish’s contribution records or provide other acknowledgments to donors – the Stewardship Office will do this.</w:t>
      </w:r>
    </w:p>
    <w:p w:rsidR="000D47EB" w:rsidRPr="000D47EB" w:rsidRDefault="000D47EB" w:rsidP="000D47EB">
      <w:pPr>
        <w:numPr>
          <w:ilvl w:val="0"/>
          <w:numId w:val="3"/>
        </w:numPr>
        <w:jc w:val="both"/>
        <w:rPr>
          <w:rFonts w:asciiTheme="minorHAnsi" w:hAnsiTheme="minorHAnsi" w:cs="Arial"/>
          <w:b w:val="0"/>
          <w:sz w:val="28"/>
        </w:rPr>
      </w:pPr>
      <w:r w:rsidRPr="000D47EB">
        <w:rPr>
          <w:rFonts w:asciiTheme="minorHAnsi" w:hAnsiTheme="minorHAnsi" w:cs="Arial"/>
          <w:b w:val="0"/>
          <w:sz w:val="28"/>
        </w:rPr>
        <w:lastRenderedPageBreak/>
        <w:t>On any contribution card which has not been pre-addressed, please verify the parishioner information: Diocesan ID, Correct Name, Address, City, State, and ZIP Code, and that information is legible.</w:t>
      </w:r>
    </w:p>
    <w:p w:rsidR="00AD04F7" w:rsidRPr="00DA2F73" w:rsidRDefault="00AD04F7" w:rsidP="00AD04F7">
      <w:pPr>
        <w:jc w:val="both"/>
        <w:rPr>
          <w:rFonts w:asciiTheme="minorHAnsi" w:hAnsiTheme="minorHAnsi" w:cs="Arial"/>
          <w:b w:val="0"/>
          <w:sz w:val="28"/>
          <w:szCs w:val="22"/>
        </w:rPr>
      </w:pPr>
    </w:p>
    <w:p w:rsidR="000D47EB" w:rsidRPr="000D47EB" w:rsidRDefault="000D47EB" w:rsidP="000D47EB">
      <w:pPr>
        <w:numPr>
          <w:ilvl w:val="0"/>
          <w:numId w:val="3"/>
        </w:numPr>
        <w:rPr>
          <w:rFonts w:asciiTheme="minorHAnsi" w:hAnsiTheme="minorHAnsi" w:cs="Arial"/>
          <w:b w:val="0"/>
          <w:sz w:val="28"/>
        </w:rPr>
      </w:pPr>
      <w:r w:rsidRPr="000D47EB">
        <w:rPr>
          <w:rFonts w:asciiTheme="minorHAnsi" w:hAnsiTheme="minorHAnsi" w:cs="Arial"/>
          <w:b w:val="0"/>
          <w:sz w:val="28"/>
          <w:highlight w:val="yellow"/>
          <w:u w:val="single"/>
        </w:rPr>
        <w:t>Add the Diocesan constituent ID number to any contribution card that is not pre-addressed</w:t>
      </w:r>
      <w:r w:rsidRPr="000D47EB">
        <w:rPr>
          <w:rFonts w:asciiTheme="minorHAnsi" w:hAnsiTheme="minorHAnsi" w:cs="Arial"/>
          <w:b w:val="0"/>
          <w:sz w:val="28"/>
        </w:rPr>
        <w:t>.  The Diocesan constituent ID can be found by looking in ParishSOFT.  The Diocesan ID can be found in the family record as “Diocesan ID” or on the family list screen as the “</w:t>
      </w:r>
      <w:proofErr w:type="spellStart"/>
      <w:r w:rsidRPr="000D47EB">
        <w:rPr>
          <w:rFonts w:asciiTheme="minorHAnsi" w:hAnsiTheme="minorHAnsi" w:cs="Arial"/>
          <w:b w:val="0"/>
          <w:sz w:val="28"/>
        </w:rPr>
        <w:t>sDiocesanID</w:t>
      </w:r>
      <w:proofErr w:type="spellEnd"/>
      <w:r w:rsidRPr="000D47EB">
        <w:rPr>
          <w:rFonts w:asciiTheme="minorHAnsi" w:hAnsiTheme="minorHAnsi" w:cs="Arial"/>
          <w:b w:val="0"/>
          <w:sz w:val="28"/>
        </w:rPr>
        <w:t xml:space="preserve">.”  </w:t>
      </w:r>
    </w:p>
    <w:p w:rsidR="00F257B3" w:rsidRPr="00DA2F73" w:rsidRDefault="00F257B3" w:rsidP="00F257B3">
      <w:pPr>
        <w:jc w:val="both"/>
        <w:rPr>
          <w:rFonts w:asciiTheme="minorHAnsi" w:hAnsiTheme="minorHAnsi" w:cs="Arial"/>
          <w:b w:val="0"/>
          <w:sz w:val="28"/>
          <w:szCs w:val="22"/>
        </w:rPr>
      </w:pPr>
    </w:p>
    <w:p w:rsidR="000D47EB" w:rsidRPr="000D47EB" w:rsidRDefault="000D47EB" w:rsidP="000D47EB">
      <w:pPr>
        <w:numPr>
          <w:ilvl w:val="0"/>
          <w:numId w:val="2"/>
        </w:numPr>
        <w:jc w:val="both"/>
        <w:rPr>
          <w:rFonts w:asciiTheme="minorHAnsi" w:hAnsiTheme="minorHAnsi" w:cs="Arial"/>
          <w:b w:val="0"/>
          <w:sz w:val="28"/>
        </w:rPr>
      </w:pPr>
      <w:r w:rsidRPr="000D47EB">
        <w:rPr>
          <w:rFonts w:asciiTheme="minorHAnsi" w:hAnsiTheme="minorHAnsi" w:cs="Arial"/>
          <w:b w:val="0"/>
          <w:sz w:val="28"/>
        </w:rPr>
        <w:t>In preparation for completing the Weekly Transmittal Report Form, tally the information necessary for all of the contribution cards.</w:t>
      </w:r>
    </w:p>
    <w:p w:rsidR="000D47EB" w:rsidRPr="000D47EB" w:rsidRDefault="000D47EB" w:rsidP="000D47EB">
      <w:pPr>
        <w:jc w:val="both"/>
        <w:rPr>
          <w:rFonts w:asciiTheme="minorHAnsi" w:hAnsiTheme="minorHAnsi" w:cs="Arial"/>
          <w:b w:val="0"/>
          <w:sz w:val="28"/>
        </w:rPr>
      </w:pPr>
    </w:p>
    <w:p w:rsidR="000D47EB" w:rsidRPr="000D47EB" w:rsidRDefault="000D47EB" w:rsidP="000D47EB">
      <w:pPr>
        <w:numPr>
          <w:ilvl w:val="0"/>
          <w:numId w:val="4"/>
        </w:numPr>
        <w:jc w:val="both"/>
        <w:rPr>
          <w:rFonts w:asciiTheme="minorHAnsi" w:hAnsiTheme="minorHAnsi" w:cs="Arial"/>
          <w:b w:val="0"/>
          <w:sz w:val="28"/>
        </w:rPr>
      </w:pPr>
      <w:r w:rsidRPr="000D47EB">
        <w:rPr>
          <w:rFonts w:asciiTheme="minorHAnsi" w:hAnsiTheme="minorHAnsi" w:cs="Arial"/>
          <w:b w:val="0"/>
          <w:sz w:val="28"/>
        </w:rPr>
        <w:t>Complete a Weekly Transmittal Report form (see enclosed copy). Keep a photocopy for the parish records and send the original to the Diocese with the contribution cards and checks.</w:t>
      </w:r>
    </w:p>
    <w:p w:rsidR="000D47EB" w:rsidRPr="000D47EB" w:rsidRDefault="000D47EB" w:rsidP="000D47EB">
      <w:pPr>
        <w:ind w:left="720"/>
        <w:jc w:val="both"/>
        <w:rPr>
          <w:rFonts w:asciiTheme="minorHAnsi" w:hAnsiTheme="minorHAnsi" w:cs="Arial"/>
          <w:b w:val="0"/>
          <w:sz w:val="28"/>
        </w:rPr>
      </w:pPr>
    </w:p>
    <w:p w:rsidR="000D47EB" w:rsidRPr="000D47EB" w:rsidRDefault="000D47EB" w:rsidP="000D47EB">
      <w:pPr>
        <w:numPr>
          <w:ilvl w:val="0"/>
          <w:numId w:val="4"/>
        </w:numPr>
        <w:jc w:val="both"/>
        <w:rPr>
          <w:rFonts w:asciiTheme="minorHAnsi" w:hAnsiTheme="minorHAnsi" w:cs="Arial"/>
          <w:b w:val="0"/>
          <w:i/>
          <w:sz w:val="28"/>
        </w:rPr>
      </w:pPr>
      <w:r w:rsidRPr="000D47EB">
        <w:rPr>
          <w:rFonts w:asciiTheme="minorHAnsi" w:hAnsiTheme="minorHAnsi" w:cs="Arial"/>
          <w:b w:val="0"/>
          <w:sz w:val="28"/>
        </w:rPr>
        <w:t xml:space="preserve">Place the payments on top of each contribution card.  Please do not staple or paperclip the checks to the contribution card.  </w:t>
      </w:r>
    </w:p>
    <w:p w:rsidR="000D47EB" w:rsidRPr="000D47EB" w:rsidRDefault="000D47EB" w:rsidP="000D47EB">
      <w:pPr>
        <w:jc w:val="both"/>
        <w:rPr>
          <w:rFonts w:asciiTheme="minorHAnsi" w:hAnsiTheme="minorHAnsi" w:cs="Arial"/>
          <w:b w:val="0"/>
          <w:sz w:val="28"/>
        </w:rPr>
      </w:pPr>
    </w:p>
    <w:p w:rsidR="000D47EB" w:rsidRPr="000D47EB" w:rsidRDefault="000D47EB" w:rsidP="000D47EB">
      <w:pPr>
        <w:numPr>
          <w:ilvl w:val="0"/>
          <w:numId w:val="4"/>
        </w:numPr>
        <w:jc w:val="both"/>
        <w:rPr>
          <w:rFonts w:asciiTheme="minorHAnsi" w:hAnsiTheme="minorHAnsi" w:cs="Arial"/>
          <w:b w:val="0"/>
          <w:i/>
          <w:sz w:val="28"/>
        </w:rPr>
      </w:pPr>
      <w:r w:rsidRPr="000D47EB">
        <w:rPr>
          <w:rFonts w:asciiTheme="minorHAnsi" w:hAnsiTheme="minorHAnsi" w:cs="Arial"/>
          <w:b w:val="0"/>
          <w:sz w:val="28"/>
        </w:rPr>
        <w:t xml:space="preserve">Place a separate rubber band around Group </w:t>
      </w:r>
      <w:proofErr w:type="gramStart"/>
      <w:r w:rsidRPr="000D47EB">
        <w:rPr>
          <w:rFonts w:asciiTheme="minorHAnsi" w:hAnsiTheme="minorHAnsi" w:cs="Arial"/>
          <w:b w:val="0"/>
          <w:sz w:val="28"/>
        </w:rPr>
        <w:t>A</w:t>
      </w:r>
      <w:proofErr w:type="gramEnd"/>
      <w:r w:rsidRPr="000D47EB">
        <w:rPr>
          <w:rFonts w:asciiTheme="minorHAnsi" w:hAnsiTheme="minorHAnsi" w:cs="Arial"/>
          <w:b w:val="0"/>
          <w:sz w:val="28"/>
        </w:rPr>
        <w:t xml:space="preserve"> cards and checks and Group B cards and checks.</w:t>
      </w:r>
    </w:p>
    <w:p w:rsidR="000D47EB" w:rsidRPr="000D47EB" w:rsidRDefault="000D47EB" w:rsidP="000D47EB">
      <w:pPr>
        <w:jc w:val="both"/>
        <w:rPr>
          <w:rFonts w:asciiTheme="minorHAnsi" w:hAnsiTheme="minorHAnsi" w:cs="Arial"/>
          <w:b w:val="0"/>
          <w:i/>
          <w:sz w:val="28"/>
        </w:rPr>
      </w:pPr>
    </w:p>
    <w:p w:rsidR="000D47EB" w:rsidRPr="000D47EB" w:rsidRDefault="000D47EB" w:rsidP="000D47EB">
      <w:pPr>
        <w:numPr>
          <w:ilvl w:val="0"/>
          <w:numId w:val="4"/>
        </w:numPr>
        <w:tabs>
          <w:tab w:val="left" w:pos="720"/>
        </w:tabs>
        <w:jc w:val="both"/>
        <w:rPr>
          <w:rFonts w:asciiTheme="minorHAnsi" w:hAnsiTheme="minorHAnsi" w:cs="Arial"/>
          <w:b w:val="0"/>
          <w:i/>
          <w:sz w:val="28"/>
        </w:rPr>
      </w:pPr>
      <w:r w:rsidRPr="000D47EB">
        <w:rPr>
          <w:rFonts w:asciiTheme="minorHAnsi" w:hAnsiTheme="minorHAnsi" w:cs="Arial"/>
          <w:b w:val="0"/>
          <w:sz w:val="28"/>
        </w:rPr>
        <w:t xml:space="preserve">Place all completed contribution cards and checks in the white transmittal envelope provided.  </w:t>
      </w:r>
    </w:p>
    <w:p w:rsidR="000D47EB" w:rsidRPr="000D47EB" w:rsidRDefault="000D47EB" w:rsidP="000D47EB">
      <w:pPr>
        <w:jc w:val="both"/>
        <w:rPr>
          <w:rFonts w:asciiTheme="minorHAnsi" w:hAnsiTheme="minorHAnsi" w:cs="Arial"/>
          <w:b w:val="0"/>
          <w:i/>
          <w:sz w:val="28"/>
        </w:rPr>
      </w:pPr>
    </w:p>
    <w:p w:rsidR="000D47EB" w:rsidRPr="000D47EB" w:rsidRDefault="000D47EB" w:rsidP="000D47EB">
      <w:pPr>
        <w:numPr>
          <w:ilvl w:val="0"/>
          <w:numId w:val="4"/>
        </w:numPr>
        <w:tabs>
          <w:tab w:val="left" w:pos="720"/>
        </w:tabs>
        <w:jc w:val="both"/>
        <w:rPr>
          <w:rFonts w:asciiTheme="minorHAnsi" w:hAnsiTheme="minorHAnsi" w:cs="Arial"/>
          <w:b w:val="0"/>
          <w:i/>
          <w:sz w:val="28"/>
        </w:rPr>
      </w:pPr>
      <w:r w:rsidRPr="000D47EB">
        <w:rPr>
          <w:rFonts w:asciiTheme="minorHAnsi" w:hAnsiTheme="minorHAnsi" w:cs="Arial"/>
          <w:b w:val="0"/>
          <w:sz w:val="28"/>
        </w:rPr>
        <w:t xml:space="preserve">Place the appropriate U.S. postage and the </w:t>
      </w:r>
      <w:r w:rsidRPr="000D47EB">
        <w:rPr>
          <w:rFonts w:asciiTheme="minorHAnsi" w:hAnsiTheme="minorHAnsi" w:cs="Arial"/>
          <w:b w:val="0"/>
          <w:sz w:val="28"/>
          <w:u w:val="single"/>
        </w:rPr>
        <w:t>return address of the parish</w:t>
      </w:r>
      <w:r w:rsidRPr="000D47EB">
        <w:rPr>
          <w:rFonts w:asciiTheme="minorHAnsi" w:hAnsiTheme="minorHAnsi" w:cs="Arial"/>
          <w:b w:val="0"/>
          <w:sz w:val="28"/>
        </w:rPr>
        <w:t xml:space="preserve"> on the white transmittal envelope and mail it to the Diocesan Finance Office.</w:t>
      </w:r>
    </w:p>
    <w:p w:rsidR="000D47EB" w:rsidRPr="000D47EB" w:rsidRDefault="000D47EB" w:rsidP="000D47EB">
      <w:pPr>
        <w:jc w:val="both"/>
        <w:rPr>
          <w:rFonts w:asciiTheme="minorHAnsi" w:hAnsiTheme="minorHAnsi" w:cs="Arial"/>
          <w:b w:val="0"/>
          <w:i/>
          <w:sz w:val="28"/>
        </w:rPr>
      </w:pPr>
    </w:p>
    <w:p w:rsidR="000D47EB" w:rsidRPr="000D47EB" w:rsidRDefault="000D47EB" w:rsidP="000D47EB">
      <w:pPr>
        <w:jc w:val="center"/>
        <w:rPr>
          <w:rFonts w:asciiTheme="minorHAnsi" w:hAnsiTheme="minorHAnsi" w:cs="Arial"/>
          <w:b w:val="0"/>
          <w:i/>
          <w:sz w:val="28"/>
        </w:rPr>
      </w:pPr>
      <w:r w:rsidRPr="000D47EB">
        <w:rPr>
          <w:rFonts w:asciiTheme="minorHAnsi" w:hAnsiTheme="minorHAnsi" w:cs="Arial"/>
          <w:b w:val="0"/>
          <w:i/>
          <w:sz w:val="28"/>
        </w:rPr>
        <w:t xml:space="preserve">If you have any questions about this process, please contact Laura Hofstrand at </w:t>
      </w:r>
      <w:hyperlink r:id="rId7" w:history="1">
        <w:r w:rsidRPr="000D47EB">
          <w:rPr>
            <w:rStyle w:val="Hyperlink"/>
            <w:rFonts w:asciiTheme="minorHAnsi" w:hAnsiTheme="minorHAnsi" w:cs="Arial"/>
            <w:b w:val="0"/>
            <w:i/>
            <w:sz w:val="28"/>
          </w:rPr>
          <w:t>lhofstrand@dmdiocese.org</w:t>
        </w:r>
      </w:hyperlink>
      <w:r w:rsidRPr="000D47EB">
        <w:rPr>
          <w:rFonts w:asciiTheme="minorHAnsi" w:hAnsiTheme="minorHAnsi" w:cs="Arial"/>
          <w:b w:val="0"/>
          <w:i/>
          <w:sz w:val="28"/>
        </w:rPr>
        <w:t xml:space="preserve"> or 515-237-5009</w:t>
      </w:r>
    </w:p>
    <w:p w:rsidR="00DC5AB3" w:rsidRPr="00AE6E56" w:rsidRDefault="00DC5AB3" w:rsidP="0059126B">
      <w:pPr>
        <w:rPr>
          <w:rFonts w:cs="Arial"/>
          <w:b w:val="0"/>
          <w:i/>
          <w:sz w:val="32"/>
          <w:szCs w:val="28"/>
        </w:rPr>
      </w:pPr>
    </w:p>
    <w:p w:rsidR="00DC5AB3" w:rsidRDefault="00DC5AB3" w:rsidP="009376DF">
      <w:pPr>
        <w:jc w:val="center"/>
        <w:rPr>
          <w:rFonts w:cs="Arial"/>
          <w:b w:val="0"/>
          <w:i/>
          <w:sz w:val="28"/>
          <w:szCs w:val="28"/>
        </w:rPr>
      </w:pPr>
    </w:p>
    <w:sectPr w:rsidR="00DC5AB3" w:rsidSect="000D47EB">
      <w:pgSz w:w="12240" w:h="15840"/>
      <w:pgMar w:top="1152"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A4FAB"/>
    <w:multiLevelType w:val="singleLevel"/>
    <w:tmpl w:val="0409000F"/>
    <w:lvl w:ilvl="0">
      <w:start w:val="1"/>
      <w:numFmt w:val="decimal"/>
      <w:lvlText w:val="%1."/>
      <w:lvlJc w:val="left"/>
      <w:pPr>
        <w:tabs>
          <w:tab w:val="num" w:pos="720"/>
        </w:tabs>
        <w:ind w:left="720" w:hanging="360"/>
      </w:pPr>
    </w:lvl>
  </w:abstractNum>
  <w:abstractNum w:abstractNumId="1" w15:restartNumberingAfterBreak="0">
    <w:nsid w:val="378D6DFA"/>
    <w:multiLevelType w:val="hybridMultilevel"/>
    <w:tmpl w:val="E8628784"/>
    <w:lvl w:ilvl="0" w:tplc="73062B2C">
      <w:start w:val="1"/>
      <w:numFmt w:val="lowerLetter"/>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7A69CA"/>
    <w:multiLevelType w:val="singleLevel"/>
    <w:tmpl w:val="BE847990"/>
    <w:lvl w:ilvl="0">
      <w:start w:val="3"/>
      <w:numFmt w:val="decimal"/>
      <w:lvlText w:val="%1."/>
      <w:lvlJc w:val="left"/>
      <w:pPr>
        <w:tabs>
          <w:tab w:val="num" w:pos="360"/>
        </w:tabs>
        <w:ind w:left="360" w:hanging="360"/>
      </w:pPr>
      <w:rPr>
        <w:rFonts w:ascii="Arial" w:hAnsi="Arial" w:cs="Arial" w:hint="default"/>
        <w:b w:val="0"/>
        <w:i w:val="0"/>
        <w:sz w:val="24"/>
      </w:rPr>
    </w:lvl>
  </w:abstractNum>
  <w:abstractNum w:abstractNumId="3" w15:restartNumberingAfterBreak="0">
    <w:nsid w:val="5C2958A5"/>
    <w:multiLevelType w:val="hybridMultilevel"/>
    <w:tmpl w:val="EC3668B0"/>
    <w:lvl w:ilvl="0" w:tplc="AC2ED2C4">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CB172B"/>
    <w:multiLevelType w:val="hybridMultilevel"/>
    <w:tmpl w:val="E440EAB0"/>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6E"/>
    <w:rsid w:val="00013AA2"/>
    <w:rsid w:val="000A0AF6"/>
    <w:rsid w:val="000A33A6"/>
    <w:rsid w:val="000C58D3"/>
    <w:rsid w:val="000D47EB"/>
    <w:rsid w:val="001727CC"/>
    <w:rsid w:val="001F5A05"/>
    <w:rsid w:val="002504BE"/>
    <w:rsid w:val="002658EE"/>
    <w:rsid w:val="00283DDB"/>
    <w:rsid w:val="002E719C"/>
    <w:rsid w:val="00305941"/>
    <w:rsid w:val="00316F8B"/>
    <w:rsid w:val="00335543"/>
    <w:rsid w:val="00367431"/>
    <w:rsid w:val="00370267"/>
    <w:rsid w:val="003E7A58"/>
    <w:rsid w:val="004020CE"/>
    <w:rsid w:val="00407456"/>
    <w:rsid w:val="00411EB0"/>
    <w:rsid w:val="004A45DC"/>
    <w:rsid w:val="004B0AAF"/>
    <w:rsid w:val="00520435"/>
    <w:rsid w:val="00526A9F"/>
    <w:rsid w:val="0059126B"/>
    <w:rsid w:val="0062196E"/>
    <w:rsid w:val="00657E97"/>
    <w:rsid w:val="006A462D"/>
    <w:rsid w:val="00734340"/>
    <w:rsid w:val="00754CAD"/>
    <w:rsid w:val="00771C00"/>
    <w:rsid w:val="0081052E"/>
    <w:rsid w:val="00811AB0"/>
    <w:rsid w:val="00872A7E"/>
    <w:rsid w:val="008761E6"/>
    <w:rsid w:val="00892DA0"/>
    <w:rsid w:val="008930D8"/>
    <w:rsid w:val="00895148"/>
    <w:rsid w:val="00917CB0"/>
    <w:rsid w:val="009376DF"/>
    <w:rsid w:val="009A1690"/>
    <w:rsid w:val="009C5313"/>
    <w:rsid w:val="00A45E2F"/>
    <w:rsid w:val="00A9473C"/>
    <w:rsid w:val="00AD04F7"/>
    <w:rsid w:val="00AE6E56"/>
    <w:rsid w:val="00B45643"/>
    <w:rsid w:val="00B611BB"/>
    <w:rsid w:val="00C244CA"/>
    <w:rsid w:val="00C36483"/>
    <w:rsid w:val="00C5170F"/>
    <w:rsid w:val="00C853F7"/>
    <w:rsid w:val="00CA311E"/>
    <w:rsid w:val="00DA2F73"/>
    <w:rsid w:val="00DC5AB3"/>
    <w:rsid w:val="00DD61C3"/>
    <w:rsid w:val="00DE44E4"/>
    <w:rsid w:val="00E032D3"/>
    <w:rsid w:val="00E37D71"/>
    <w:rsid w:val="00EE4217"/>
    <w:rsid w:val="00F1773F"/>
    <w:rsid w:val="00F257B3"/>
    <w:rsid w:val="00F74C14"/>
    <w:rsid w:val="00FD4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26836"/>
  <w15:docId w15:val="{5B95A836-5263-472D-9721-EAAC9C5C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erpetua" w:hAnsi="Perpetu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B0AAF"/>
    <w:pPr>
      <w:framePr w:w="7920" w:h="1980" w:hRule="exact" w:hSpace="180" w:wrap="auto" w:hAnchor="page" w:xAlign="center" w:yAlign="bottom"/>
      <w:ind w:left="2880"/>
    </w:pPr>
  </w:style>
  <w:style w:type="table" w:styleId="TableGrid">
    <w:name w:val="Table Grid"/>
    <w:basedOn w:val="TableNormal"/>
    <w:rsid w:val="00621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257B3"/>
    <w:rPr>
      <w:color w:val="0000FF"/>
      <w:u w:val="single"/>
    </w:rPr>
  </w:style>
  <w:style w:type="paragraph" w:styleId="ListParagraph">
    <w:name w:val="List Paragraph"/>
    <w:basedOn w:val="Normal"/>
    <w:uiPriority w:val="34"/>
    <w:qFormat/>
    <w:rsid w:val="00AD04F7"/>
    <w:pPr>
      <w:ind w:left="720"/>
    </w:pPr>
  </w:style>
  <w:style w:type="paragraph" w:styleId="BalloonText">
    <w:name w:val="Balloon Text"/>
    <w:basedOn w:val="Normal"/>
    <w:link w:val="BalloonTextChar"/>
    <w:semiHidden/>
    <w:unhideWhenUsed/>
    <w:rsid w:val="00E032D3"/>
    <w:rPr>
      <w:rFonts w:ascii="Segoe UI" w:hAnsi="Segoe UI" w:cs="Segoe UI"/>
      <w:sz w:val="18"/>
      <w:szCs w:val="18"/>
    </w:rPr>
  </w:style>
  <w:style w:type="character" w:customStyle="1" w:styleId="BalloonTextChar">
    <w:name w:val="Balloon Text Char"/>
    <w:basedOn w:val="DefaultParagraphFont"/>
    <w:link w:val="BalloonText"/>
    <w:semiHidden/>
    <w:rsid w:val="00E032D3"/>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530416">
      <w:bodyDiv w:val="1"/>
      <w:marLeft w:val="0"/>
      <w:marRight w:val="0"/>
      <w:marTop w:val="0"/>
      <w:marBottom w:val="0"/>
      <w:divBdr>
        <w:top w:val="none" w:sz="0" w:space="0" w:color="auto"/>
        <w:left w:val="none" w:sz="0" w:space="0" w:color="auto"/>
        <w:bottom w:val="none" w:sz="0" w:space="0" w:color="auto"/>
        <w:right w:val="none" w:sz="0" w:space="0" w:color="auto"/>
      </w:divBdr>
      <w:divsChild>
        <w:div w:id="1563979686">
          <w:marLeft w:val="0"/>
          <w:marRight w:val="0"/>
          <w:marTop w:val="0"/>
          <w:marBottom w:val="0"/>
          <w:divBdr>
            <w:top w:val="none" w:sz="0" w:space="0" w:color="auto"/>
            <w:left w:val="none" w:sz="0" w:space="0" w:color="auto"/>
            <w:bottom w:val="none" w:sz="0" w:space="0" w:color="auto"/>
            <w:right w:val="none" w:sz="0" w:space="0" w:color="auto"/>
          </w:divBdr>
        </w:div>
        <w:div w:id="1623804487">
          <w:marLeft w:val="0"/>
          <w:marRight w:val="0"/>
          <w:marTop w:val="0"/>
          <w:marBottom w:val="0"/>
          <w:divBdr>
            <w:top w:val="none" w:sz="0" w:space="0" w:color="auto"/>
            <w:left w:val="none" w:sz="0" w:space="0" w:color="auto"/>
            <w:bottom w:val="none" w:sz="0" w:space="0" w:color="auto"/>
            <w:right w:val="none" w:sz="0" w:space="0" w:color="auto"/>
          </w:divBdr>
        </w:div>
      </w:divsChild>
    </w:div>
    <w:div w:id="1241213311">
      <w:bodyDiv w:val="1"/>
      <w:marLeft w:val="0"/>
      <w:marRight w:val="0"/>
      <w:marTop w:val="0"/>
      <w:marBottom w:val="0"/>
      <w:divBdr>
        <w:top w:val="none" w:sz="0" w:space="0" w:color="auto"/>
        <w:left w:val="none" w:sz="0" w:space="0" w:color="auto"/>
        <w:bottom w:val="none" w:sz="0" w:space="0" w:color="auto"/>
        <w:right w:val="none" w:sz="0" w:space="0" w:color="auto"/>
      </w:divBdr>
      <w:divsChild>
        <w:div w:id="1490554846">
          <w:marLeft w:val="0"/>
          <w:marRight w:val="0"/>
          <w:marTop w:val="0"/>
          <w:marBottom w:val="0"/>
          <w:divBdr>
            <w:top w:val="none" w:sz="0" w:space="0" w:color="auto"/>
            <w:left w:val="none" w:sz="0" w:space="0" w:color="auto"/>
            <w:bottom w:val="none" w:sz="0" w:space="0" w:color="auto"/>
            <w:right w:val="none" w:sz="0" w:space="0" w:color="auto"/>
          </w:divBdr>
        </w:div>
        <w:div w:id="1397700737">
          <w:marLeft w:val="0"/>
          <w:marRight w:val="0"/>
          <w:marTop w:val="0"/>
          <w:marBottom w:val="0"/>
          <w:divBdr>
            <w:top w:val="none" w:sz="0" w:space="0" w:color="auto"/>
            <w:left w:val="none" w:sz="0" w:space="0" w:color="auto"/>
            <w:bottom w:val="none" w:sz="0" w:space="0" w:color="auto"/>
            <w:right w:val="none" w:sz="0" w:space="0" w:color="auto"/>
          </w:divBdr>
        </w:div>
      </w:divsChild>
    </w:div>
    <w:div w:id="1614165500">
      <w:bodyDiv w:val="1"/>
      <w:marLeft w:val="0"/>
      <w:marRight w:val="0"/>
      <w:marTop w:val="0"/>
      <w:marBottom w:val="0"/>
      <w:divBdr>
        <w:top w:val="none" w:sz="0" w:space="0" w:color="auto"/>
        <w:left w:val="none" w:sz="0" w:space="0" w:color="auto"/>
        <w:bottom w:val="none" w:sz="0" w:space="0" w:color="auto"/>
        <w:right w:val="none" w:sz="0" w:space="0" w:color="auto"/>
      </w:divBdr>
      <w:divsChild>
        <w:div w:id="558245183">
          <w:marLeft w:val="0"/>
          <w:marRight w:val="0"/>
          <w:marTop w:val="0"/>
          <w:marBottom w:val="0"/>
          <w:divBdr>
            <w:top w:val="none" w:sz="0" w:space="0" w:color="auto"/>
            <w:left w:val="none" w:sz="0" w:space="0" w:color="auto"/>
            <w:bottom w:val="none" w:sz="0" w:space="0" w:color="auto"/>
            <w:right w:val="none" w:sz="0" w:space="0" w:color="auto"/>
          </w:divBdr>
        </w:div>
        <w:div w:id="1743520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hofstrand@dmdioces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3C59-4A63-4706-AEE4-DD363C53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Des Moines Catholic Diocese</Company>
  <LinksUpToDate>false</LinksUpToDate>
  <CharactersWithSpaces>3104</CharactersWithSpaces>
  <SharedDoc>false</SharedDoc>
  <HLinks>
    <vt:vector size="6" baseType="variant">
      <vt:variant>
        <vt:i4>196643</vt:i4>
      </vt:variant>
      <vt:variant>
        <vt:i4>0</vt:i4>
      </vt:variant>
      <vt:variant>
        <vt:i4>0</vt:i4>
      </vt:variant>
      <vt:variant>
        <vt:i4>5</vt:i4>
      </vt:variant>
      <vt:variant>
        <vt:lpwstr>mailto:ghilzer@dmdiocese.org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Bindel</dc:creator>
  <cp:lastModifiedBy>Renny Crawford</cp:lastModifiedBy>
  <cp:revision>2</cp:revision>
  <cp:lastPrinted>2023-02-14T18:09:00Z</cp:lastPrinted>
  <dcterms:created xsi:type="dcterms:W3CDTF">2023-02-14T18:10:00Z</dcterms:created>
  <dcterms:modified xsi:type="dcterms:W3CDTF">2023-02-14T18:10:00Z</dcterms:modified>
</cp:coreProperties>
</file>